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91" w:rsidRDefault="00FF2C91" w:rsidP="00FF2C91">
      <w:pPr>
        <w:spacing w:after="0"/>
        <w:jc w:val="center"/>
        <w:rPr>
          <w:rFonts w:ascii="Times New Roman" w:hAnsi="Times New Roman" w:cs="Times New Roman"/>
          <w:sz w:val="72"/>
          <w:szCs w:val="72"/>
        </w:rPr>
      </w:pPr>
    </w:p>
    <w:p w:rsidR="00FF2C91" w:rsidRDefault="00FF2C91" w:rsidP="00FF2C91">
      <w:pPr>
        <w:spacing w:after="0"/>
        <w:jc w:val="center"/>
        <w:rPr>
          <w:rFonts w:ascii="Times New Roman" w:hAnsi="Times New Roman" w:cs="Times New Roman"/>
          <w:sz w:val="72"/>
          <w:szCs w:val="72"/>
        </w:rPr>
      </w:pPr>
    </w:p>
    <w:p w:rsidR="00FF2C91" w:rsidRDefault="00FF2C91" w:rsidP="00FF2C91">
      <w:pPr>
        <w:spacing w:after="0"/>
        <w:jc w:val="center"/>
        <w:rPr>
          <w:rFonts w:ascii="Times New Roman" w:hAnsi="Times New Roman" w:cs="Times New Roman"/>
          <w:sz w:val="72"/>
          <w:szCs w:val="72"/>
        </w:rPr>
      </w:pPr>
    </w:p>
    <w:p w:rsidR="00FF2C91" w:rsidRPr="00FF2C91" w:rsidRDefault="00FF2C91" w:rsidP="00FF2C91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FF2C91">
        <w:rPr>
          <w:rFonts w:ascii="Times New Roman" w:hAnsi="Times New Roman" w:cs="Times New Roman"/>
          <w:b/>
          <w:sz w:val="72"/>
          <w:szCs w:val="72"/>
        </w:rPr>
        <w:t xml:space="preserve">Диагностические карты </w:t>
      </w:r>
    </w:p>
    <w:p w:rsidR="00FF2C91" w:rsidRPr="00FF2C91" w:rsidRDefault="00FF2C91" w:rsidP="00FF2C91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FF2C91">
        <w:rPr>
          <w:rFonts w:ascii="Times New Roman" w:hAnsi="Times New Roman" w:cs="Times New Roman"/>
          <w:b/>
          <w:sz w:val="72"/>
          <w:szCs w:val="72"/>
        </w:rPr>
        <w:t xml:space="preserve">к </w:t>
      </w:r>
      <w:r w:rsidR="00683541">
        <w:rPr>
          <w:rFonts w:ascii="Times New Roman" w:hAnsi="Times New Roman" w:cs="Times New Roman"/>
          <w:b/>
          <w:sz w:val="72"/>
          <w:szCs w:val="72"/>
        </w:rPr>
        <w:t>а</w:t>
      </w:r>
      <w:r w:rsidRPr="00FF2C91">
        <w:rPr>
          <w:rFonts w:ascii="Times New Roman" w:hAnsi="Times New Roman" w:cs="Times New Roman"/>
          <w:b/>
          <w:sz w:val="72"/>
          <w:szCs w:val="72"/>
        </w:rPr>
        <w:t xml:space="preserve">даптированной основной образовательной программе дошкольного образования </w:t>
      </w:r>
    </w:p>
    <w:p w:rsidR="00FD1946" w:rsidRPr="00FF2C91" w:rsidRDefault="00FF2C91" w:rsidP="00FF2C91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FF2C91">
        <w:rPr>
          <w:rFonts w:ascii="Times New Roman" w:hAnsi="Times New Roman" w:cs="Times New Roman"/>
          <w:b/>
          <w:sz w:val="72"/>
          <w:szCs w:val="72"/>
        </w:rPr>
        <w:t xml:space="preserve">для детей </w:t>
      </w:r>
      <w:r w:rsidR="004755EB">
        <w:rPr>
          <w:rFonts w:ascii="Times New Roman" w:hAnsi="Times New Roman" w:cs="Times New Roman"/>
          <w:b/>
          <w:sz w:val="72"/>
          <w:szCs w:val="72"/>
        </w:rPr>
        <w:t>раннего возраста</w:t>
      </w:r>
    </w:p>
    <w:sectPr w:rsidR="00FD1946" w:rsidRPr="00FF2C91" w:rsidSect="00FD1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2C91"/>
    <w:rsid w:val="004614D5"/>
    <w:rsid w:val="004755EB"/>
    <w:rsid w:val="00683541"/>
    <w:rsid w:val="00F15309"/>
    <w:rsid w:val="00FD1946"/>
    <w:rsid w:val="00FF2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</cp:revision>
  <dcterms:created xsi:type="dcterms:W3CDTF">2022-04-20T05:35:00Z</dcterms:created>
  <dcterms:modified xsi:type="dcterms:W3CDTF">2022-11-18T07:56:00Z</dcterms:modified>
</cp:coreProperties>
</file>